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D49" w:rsidRPr="00BB2D49" w:rsidRDefault="00BB2D49" w:rsidP="00BB2D49">
      <w:pPr>
        <w:spacing w:line="240" w:lineRule="auto"/>
        <w:ind w:left="3540"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BB2D49">
        <w:rPr>
          <w:rFonts w:ascii="Times New Roman" w:hAnsi="Times New Roman" w:cs="Times New Roman"/>
          <w:sz w:val="28"/>
          <w:szCs w:val="28"/>
        </w:rPr>
        <w:t>УТВЕРЖДЕН</w:t>
      </w: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B2D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постановлением главы</w:t>
      </w: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B2D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АМС МО Пригородный район</w:t>
      </w: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B2D4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от «___»_____________2020г.__________</w:t>
      </w: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B2D4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B2D49" w:rsidRPr="00BB2D49" w:rsidRDefault="00BB2D49" w:rsidP="00BB2D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Договор                                   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на размещение нестационарного торгового объекта на территории муниципального образования Пригородный район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с.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Октябрьское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  <w:t>№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«___»__________20___г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местного самоуправления муниципального образования Пригородный район (далее – Администрация), в лице главы администрации местного самоуправления муниципального образования Пригородный район </w:t>
      </w:r>
      <w:proofErr w:type="spellStart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Есиева</w:t>
      </w:r>
      <w:proofErr w:type="spellEnd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Руслана </w:t>
      </w:r>
      <w:proofErr w:type="spellStart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Асланбековича</w:t>
      </w:r>
      <w:proofErr w:type="spell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, действующего на основании Устава муниципального образования Пригородный район, с одной стороны и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___________________________________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ИНН ____________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), именуемый в дальнейшем «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Субъект торговли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» с другой стороны, далее совместно именуемые «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Стороны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», заключили настоящий договор о нижеследующем:</w:t>
      </w:r>
      <w:proofErr w:type="gramEnd"/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1. Предмет договора.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BB2D49" w:rsidRDefault="00BB2D49" w:rsidP="00BB2D49">
      <w:pPr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1.1. В соответствии с распоряжением главы АМС МО Пригородный район о разрешении на размещение нестационарного торгового объекта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от «___»__________20__г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предоставляет Субъекту торговли право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нестационарный торговый объект:</w:t>
      </w:r>
    </w:p>
    <w:p w:rsidR="00BB2D49" w:rsidRPr="00BB2D49" w:rsidRDefault="00BB2D49" w:rsidP="00BB2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_________________________________________________________________</w:t>
      </w:r>
    </w:p>
    <w:p w:rsidR="00BB2D49" w:rsidRPr="00BB2D49" w:rsidRDefault="00BB2D49" w:rsidP="00BB2D4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B2D49">
        <w:rPr>
          <w:rFonts w:ascii="Times New Roman" w:eastAsia="Times New Roman" w:hAnsi="Times New Roman" w:cs="Times New Roman"/>
        </w:rPr>
        <w:t xml:space="preserve">                                                                          (тип)   </w:t>
      </w:r>
    </w:p>
    <w:p w:rsidR="00BB2D49" w:rsidRPr="00BB2D49" w:rsidRDefault="00BB2D49" w:rsidP="00BB2D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</w:t>
      </w:r>
    </w:p>
    <w:p w:rsidR="00BB2D49" w:rsidRPr="00BB2D49" w:rsidRDefault="00BB2D49" w:rsidP="00BB2D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(далее–Объект), для осуществления розничной торговли</w:t>
      </w:r>
    </w:p>
    <w:p w:rsidR="00BB2D49" w:rsidRPr="00BB2D49" w:rsidRDefault="00BB2D49" w:rsidP="00BB2D4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                                      _______________________________________________</w:t>
      </w:r>
    </w:p>
    <w:p w:rsidR="00BB2D49" w:rsidRPr="00BB2D49" w:rsidRDefault="00BB2D49" w:rsidP="00BB2D4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B2D49">
        <w:rPr>
          <w:rFonts w:ascii="Times New Roman" w:eastAsia="Times New Roman" w:hAnsi="Times New Roman" w:cs="Times New Roman"/>
        </w:rPr>
        <w:t>(группа реализуемых товаров)</w:t>
      </w:r>
    </w:p>
    <w:p w:rsidR="00BB2D49" w:rsidRPr="00BB2D49" w:rsidRDefault="00BB2D49" w:rsidP="00BB2D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</w:t>
      </w:r>
      <w:r w:rsidRPr="00906825">
        <w:rPr>
          <w:rFonts w:ascii="Times New Roman" w:eastAsia="Times New Roman" w:hAnsi="Times New Roman" w:cs="Times New Roman"/>
          <w:sz w:val="28"/>
          <w:szCs w:val="28"/>
        </w:rPr>
        <w:t xml:space="preserve">площадью </w:t>
      </w:r>
      <w:proofErr w:type="spellStart"/>
      <w:r w:rsidRPr="00906825">
        <w:rPr>
          <w:rFonts w:ascii="Times New Roman" w:eastAsia="Times New Roman" w:hAnsi="Times New Roman" w:cs="Times New Roman"/>
          <w:sz w:val="28"/>
          <w:szCs w:val="28"/>
        </w:rPr>
        <w:t>______кв</w:t>
      </w:r>
      <w:proofErr w:type="spellEnd"/>
      <w:r w:rsidRPr="00906825">
        <w:rPr>
          <w:rFonts w:ascii="Times New Roman" w:eastAsia="Times New Roman" w:hAnsi="Times New Roman" w:cs="Times New Roman"/>
          <w:sz w:val="28"/>
          <w:szCs w:val="28"/>
        </w:rPr>
        <w:t>. м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по адресному ориентиру и конкретному месту размещения в соответствии с утвержденной </w:t>
      </w:r>
      <w:hyperlink r:id="rId5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схемой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муниципального образования Пригородный район, а Субъект торговли обязуется разместить и обеспечить в течение всего срока действия настоящего договора функционирование Объекта на условиях и в порядке, предусмотренных настоящим договором:</w:t>
      </w:r>
      <w:proofErr w:type="gramEnd"/>
    </w:p>
    <w:p w:rsidR="00BB2D49" w:rsidRPr="00BB2D49" w:rsidRDefault="00BB2D49" w:rsidP="00BB2D49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__________________________________________________________________________________________________________________</w:t>
      </w:r>
    </w:p>
    <w:p w:rsidR="00BB2D49" w:rsidRPr="00BB2D49" w:rsidRDefault="00BB2D49" w:rsidP="00BB2D49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BB2D49">
        <w:rPr>
          <w:rFonts w:ascii="Times New Roman" w:eastAsia="Times New Roman" w:hAnsi="Times New Roman" w:cs="Times New Roman"/>
        </w:rPr>
        <w:t xml:space="preserve"> (место расположения объекта)</w:t>
      </w:r>
    </w:p>
    <w:p w:rsidR="00BB2D49" w:rsidRPr="00BB2D49" w:rsidRDefault="00BB2D49" w:rsidP="00BB2D49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1.2. Настоящий договор заключен в соответствии со </w:t>
      </w:r>
      <w:hyperlink r:id="rId6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схемой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муниципального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образования Пригородный район, утвержденной постановлением главы администрации местного самоуправления муниципального образования Пригородный район от </w:t>
      </w:r>
      <w:r w:rsidR="00906825">
        <w:rPr>
          <w:rFonts w:ascii="Times New Roman" w:eastAsia="Times New Roman" w:hAnsi="Times New Roman" w:cs="Times New Roman"/>
          <w:sz w:val="28"/>
          <w:szCs w:val="28"/>
        </w:rPr>
        <w:t xml:space="preserve"> «___»__________2020г  №____________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1.3. Настоящий договор вступает в силу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его подписания Сторонами и действует </w:t>
      </w:r>
      <w:r w:rsidRPr="00906825">
        <w:rPr>
          <w:rFonts w:ascii="Times New Roman" w:eastAsia="Times New Roman" w:hAnsi="Times New Roman" w:cs="Times New Roman"/>
          <w:sz w:val="28"/>
          <w:szCs w:val="28"/>
        </w:rPr>
        <w:t>с «___»_________20___г. по «___»_________20___г.</w:t>
      </w:r>
    </w:p>
    <w:p w:rsidR="00AA5752" w:rsidRPr="00BB2D49" w:rsidRDefault="00AA5752" w:rsidP="00BB2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AA5752" w:rsidRDefault="00BB2D49" w:rsidP="00AA57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2. Платежи и расчеты по договору.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2.1. За право размещения Объекта Субъект торговли уплачивает администрации местного самоуправления муниципального образования Пригородный район плату путем перечисле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ния на расчетный счет </w:t>
      </w:r>
      <w:r w:rsidR="00933683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местного самоуправления муниципального образования Пригородный район.</w:t>
      </w:r>
    </w:p>
    <w:p w:rsidR="00BB2D49" w:rsidRPr="00BB2D49" w:rsidRDefault="00BB2D49" w:rsidP="00BB2D4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2D49">
        <w:rPr>
          <w:rFonts w:ascii="Times New Roman" w:hAnsi="Times New Roman" w:cs="Times New Roman"/>
          <w:sz w:val="28"/>
          <w:szCs w:val="28"/>
        </w:rPr>
        <w:t xml:space="preserve">Сроки внесения платы - ежеквартально равными частями от установленной суммы не позднее 10 числа месяца, следующего за расчетным периодом, а за IV квартал - не позднее 31 декабря текущего года в соответствии с договором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на размещение нестационарного торгового объекта</w:t>
      </w:r>
      <w:r w:rsidRPr="00BB2D4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B2D49" w:rsidRPr="00BB2D49" w:rsidRDefault="00BB2D49" w:rsidP="00BB2D49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Размер платы за право размещения Объекта исчисляется в порядке, установленном в соответствии с Приложением №8 к Постановлению Правительства </w:t>
      </w:r>
      <w:proofErr w:type="spellStart"/>
      <w:r w:rsidRPr="00BB2D49">
        <w:rPr>
          <w:rFonts w:ascii="Times New Roman" w:eastAsia="Times New Roman" w:hAnsi="Times New Roman" w:cs="Times New Roman"/>
          <w:sz w:val="28"/>
          <w:szCs w:val="28"/>
        </w:rPr>
        <w:t>РСО-Алания</w:t>
      </w:r>
      <w:proofErr w:type="spell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от 16 декабря 2011 г. №341.</w:t>
      </w:r>
    </w:p>
    <w:p w:rsidR="00AA5752" w:rsidRPr="00BB2D49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Расчет платы за право размещения Объекта рассчитывается по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приложению № 1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к настоящему договору.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2.2. На момент заключения настоящего договора сумма платы за право размещения Объекта составляет: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______________________________________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2.3. Субъект торговли самостоятельно забирает в социально-экономическом отделе Управления экономики и прогнозирования АМС МО Пригородный район расчеты платы за право размещения Объекта, уведомления об изменении реквизитов по уплате, в том числе кодов бюджетной классификации, а также все иные документы, связанные с исполнением настоящего договора.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2.4. Копии квитанций об уплате за право размещения Объекта представляются в Управление экономики и прогнозирования АМС МО Пригородный район.</w:t>
      </w:r>
    </w:p>
    <w:p w:rsidR="00AA5752" w:rsidRPr="00BB2D49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2.5. При неуплате Субъектом торговли платы за право размещения Объекта в размере и сроки, установленные настоящим договором, Администрация имеет право обратиться в судебные органы для взыскания возникшей задолженности по договору.</w:t>
      </w:r>
    </w:p>
    <w:p w:rsidR="00BB2D49" w:rsidRPr="00BB2D49" w:rsidRDefault="00BB2D49" w:rsidP="00BB2D4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3. Права и обязанности Сторон</w:t>
      </w:r>
    </w:p>
    <w:p w:rsidR="00AA5752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  <w:u w:val="single"/>
        </w:rPr>
        <w:t>3.1. Администрация вправе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2D49" w:rsidRPr="00BB2D49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3.1.1. Самостоятельно и с привлечением органов, наделенных функциями контроля, осуществлять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размещением и эксплуатацией Объекта, за соблюдением Субъектом торговли условий настоящего договора и требований нормативных правовых актов, регулирующих размещение Объектов.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lastRenderedPageBreak/>
        <w:t>3.1.2. Вносить изменения и дополнения в договор по соглашению Сторон при изменении действующего законодательства Российской Федерации, Республики Северная Осетия-Алания и правовых актов администрации местного самоуправления муниципального образования Пригородный район, регулирующих размещение нестационарных торговых объектов на территории муниципального образования Пригородный район.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3.1.3. В случаях и порядке, которые установлены настоящим договором и действующим законодательством Российской Федерации, в одностороннем порядке отказаться от исполнения условий настоящего договора.</w:t>
      </w:r>
    </w:p>
    <w:p w:rsidR="00BB2D49" w:rsidRPr="00BB2D49" w:rsidRDefault="00BB2D49" w:rsidP="00BB2D49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  <w:u w:val="single"/>
        </w:rPr>
        <w:t>3.2. Администрация обязана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3.2.1. Предоставить Субъекту торговли место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для размещения Объекта в соответствии со </w:t>
      </w:r>
      <w:hyperlink r:id="rId7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схемой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размещения нестационарных торговых объектов на территории муниципального образования Пригородный район по адресному ориентиру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, указанному в </w:t>
      </w:r>
      <w:hyperlink r:id="rId8" w:anchor="P735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пункте 1.1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раздела 1 настоящего договора, по акту приема-передачи (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приложение № 2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3.2.2. 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Предоставить Субъекту торговли беспрепятственный доступ к территории, предоставленной в соответствии с </w:t>
      </w:r>
      <w:hyperlink r:id="rId9" w:anchor="P735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пунктом 1.1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раздела 1 настоящего договора, для целей, связанных с размещением и эксплуатацией Объекта в соответствии с назначением и с соблюдением условий настоящего договора и требований нормативных правовых актов, регулирующих размещение нестационарных торговых объектов на территории муниципального образования Пригородный район.</w:t>
      </w:r>
      <w:proofErr w:type="gramEnd"/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  <w:u w:val="single"/>
        </w:rPr>
        <w:t>3.3. Субъект торговли имеет право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3.3.1. Беспрепятственного доступа к территории, предоставленной в соответствии с </w:t>
      </w:r>
      <w:hyperlink r:id="rId10" w:anchor="P735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пунктом 1.1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раздела 1 настоящего договора, для целей, связанных с размещением и эксплуатацией Объекта в соответствии с назначением и с соблюдением условий настоящего договора и требований нормативных правовых актов.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  <w:u w:val="single"/>
        </w:rPr>
        <w:t>3.4. Субъект торговли обязан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3.4.1. Своевременно и полностью вносить плату за право размещения Объекта, в размере и порядке, которые установлены настоящим договором.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3.4.2. Обеспечить размещение Объекта в соответствии со </w:t>
      </w:r>
      <w:hyperlink r:id="rId11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схемой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размещения нестационарных торговых объектов.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3.4.3. Обеспечить использование Объекта по назначению, указанному в </w:t>
      </w:r>
      <w:hyperlink r:id="rId12" w:anchor="P735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пункте 1.1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раздела 1 настоящего договора, с соблюдением условий настоящего договора и требований нормативных правовых актов, регулирующих размещение Объектов.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3.4.4. Нести все расходы, связанные с размещением и эксплуатацией Объекта, а также с риском его случайного разрушения либо повреждения.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3.4.5. При осуществлении своей хозяйственной деятельности не допускать использование большей площади территории, чем предоставлено для размещения Объекта в соответствии с </w:t>
      </w:r>
      <w:hyperlink r:id="rId13" w:anchor="P735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пунктом 1.1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раздела 1 настоящего договора.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3.4.6. Обеспечить соблюдение санитарных норм и правил, вывоз мусора и иных отходов, образовавшихся в результате использования Объекта. Не допускать загрязнения, захламления места размещения Объекта.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lastRenderedPageBreak/>
        <w:t>3.4.7. Соблюдать требования (запреты, ограничения) действующего законодательства в области торговой деятельности, в том числе в сфере розничной продажи алкогольной продукции и табачных изделий.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3.4.8. Предоставлять в Администрацию письменные уведомления об изменении сведений, указанных в </w:t>
      </w:r>
      <w:hyperlink r:id="rId14" w:anchor="P850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разделе 7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настоящего договора  (с указанием новых сведений), в течение 10 (десяти) дней после дня таких изменений. При отсутствии уведомления об изменении сведений документы, связанные с исполнением договора, направляются по последнему известному адресу Субъекта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торговли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и считается полученным.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3.4.9. Своевременно демонтировать Объект за свой счет и своими силами с установленного места его расположения в течение 10 (десяти) дней с момента прекращения действия договора.</w:t>
      </w:r>
    </w:p>
    <w:p w:rsidR="00AA5752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3.4.10. Восстановить благоустройство предоставленной для размещения Объекта территории и прилегающей к ней территории, нарушенное при установке (демонтаже) Объекта, в течение 1 (одних) суток после производства работ по установке (демонтажу) Объекта.</w:t>
      </w:r>
    </w:p>
    <w:p w:rsidR="00AA5752" w:rsidRDefault="00AA5752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AA5752" w:rsidRDefault="00AA5752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BB2D49" w:rsidRPr="00BB2D49">
        <w:rPr>
          <w:rFonts w:ascii="Times New Roman" w:eastAsia="Times New Roman" w:hAnsi="Times New Roman" w:cs="Times New Roman"/>
          <w:b/>
          <w:sz w:val="28"/>
          <w:szCs w:val="28"/>
        </w:rPr>
        <w:t>4. Ответственность Сторон.</w:t>
      </w:r>
    </w:p>
    <w:p w:rsidR="00BB2D49" w:rsidRPr="00BB2D49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4.1. 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Российской Федерации.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4.2. В случае невнесения Субъектом торговли платы за право размещения Объекта в размере и сроки, установленные настоящим договором, Субъект торговли уплачивает неустойку в размере одной трехсотой ставки рефинансирования Центрального банка Российской Федерации за каждый день просрочки.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4.3. Уплата предусмотренной договором неустойки не освобождает Субъекта торговли от выполнения принятых обязательств.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4.4. Субъект торговли самостоятельно несет ответственность за ущерб (вред), причиненный третьим лицам при размещении Объектов и (или) при осуществлении торговой деятельности.</w:t>
      </w:r>
    </w:p>
    <w:p w:rsidR="00AA5752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4.5. Стороны освобождаются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от обязательств по договору в случае наступления форс-мажорных обстоятельств в соответствии с действующим законодательством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AA5752" w:rsidRDefault="00AA5752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A5752" w:rsidRDefault="00AA5752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</w:t>
      </w:r>
      <w:r w:rsidR="00BB2D49" w:rsidRPr="00BB2D49">
        <w:rPr>
          <w:rFonts w:ascii="Times New Roman" w:eastAsia="Times New Roman" w:hAnsi="Times New Roman" w:cs="Times New Roman"/>
          <w:b/>
          <w:sz w:val="28"/>
          <w:szCs w:val="28"/>
        </w:rPr>
        <w:t>5. Порядок изменения, расторжения и прекращения договора.</w:t>
      </w:r>
    </w:p>
    <w:p w:rsidR="00BB2D49" w:rsidRPr="00AA5752" w:rsidRDefault="00BB2D49" w:rsidP="00AA57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5.1. Изменение условий договора, за исключением существенных условий договора, допускается по соглашению Сторон, оформленному в письменном виде.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5.2. Прекращение действия договора происходит по окончании срока его действия, указанного в </w:t>
      </w:r>
      <w:hyperlink r:id="rId15" w:anchor="P753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пункте 1.3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раздела 1 настоящего договора, по соглашению Сторон, оформленному в письменном виде, при досрочном расторжении договора, а также в иных случаях, предусмотренных действующим законодательством Российской Федерации.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5.3. Досрочное расторжение договора возможно по соглашению Сторон, оформленному в письменном виде.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lastRenderedPageBreak/>
        <w:t>Досрочное расторжение договора возможно по решению суда, в том числе в случаях: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- прекращения Субъектом торговли деятельности физического лица в качестве индивидуального предпринимателя;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- по иным основаниям, предусмотренным действующим законодательством Российской Федерации и договором.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5.4. Договор расторгается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в связи с односторонним отказом Администрации от его исполнения во внесудебном порядке в случаях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5.4.1. В случаях принятия органом местного самоуправления следующих решений: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- о необходимости ремонта и (или) реконструкции автомобильных дорог, в случае если нахождение Объекта препятствует осуществлению указанных работ;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- об использовании территории, занимаемой Объектом для целей, связанных с развитием улично-дорожной сети, размещением остановок общественного транспорта, организацией парковочных карманов;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- 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размещении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объектов капитального строительства, в случае если нахождение Объекта препятствует их размещению;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- о заключении договора о развитии застроенных территорий в случае, если Объект находится в границах земельного участка, предоставленного по данному договору.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В случае досрочного прекращения действия договора по основаниям, предусмотренным настоящим подпунктом договора, Администрация обязана предложить Субъекту торговли свободное место для размещения Объекта, предусмотренное </w:t>
      </w:r>
      <w:hyperlink r:id="rId16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схемой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размещения нестационарных торговых объектов на срок, равный оставшейся части срока действия досрочно расторгнутого настоящего договора.</w:t>
      </w:r>
    </w:p>
    <w:p w:rsidR="00AA5752" w:rsidRDefault="00BB2D49" w:rsidP="00AA5752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5.5. При наступлении случаев, указанных в </w:t>
      </w:r>
      <w:hyperlink r:id="rId17" w:anchor="P822" w:history="1">
        <w:r w:rsidRPr="00BB2D49">
          <w:rPr>
            <w:rFonts w:ascii="Times New Roman" w:eastAsia="Times New Roman" w:hAnsi="Times New Roman" w:cs="Times New Roman"/>
            <w:sz w:val="28"/>
            <w:szCs w:val="28"/>
          </w:rPr>
          <w:t>пункте 5.4</w:t>
        </w:r>
      </w:hyperlink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раздела договора, Администрация направляет уведомление Субъекту торговли об отказе от договора и досрочном его расторжении не менее чем за один месяц до момента расторжения соответствующего договора.</w:t>
      </w:r>
    </w:p>
    <w:p w:rsidR="00BB2D49" w:rsidRPr="00AA5752" w:rsidRDefault="00AA5752" w:rsidP="00AA5752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  <w:r w:rsidR="00BB2D49" w:rsidRPr="00BB2D49">
        <w:rPr>
          <w:rFonts w:ascii="Times New Roman" w:eastAsia="Times New Roman" w:hAnsi="Times New Roman" w:cs="Times New Roman"/>
          <w:b/>
          <w:sz w:val="28"/>
          <w:szCs w:val="28"/>
        </w:rPr>
        <w:t>6. Прочие условия.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6.1.Вопросы, неурегулированные настоящим договором, разрешаются в соответствии с действующим законодательством Российской Федерации.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6.2. Споры и разногласия, которые могут возникнуть между Сторонами, разрешаются путем переговоров.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Споры, возникающие при исполнении настоящего договора, разрешаются в судебном порядке.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6.3. Настоящий договор составляется в 2(двух) экземплярах.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6.4. Приложения к договору составляют его неотъемлемую часть.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Приложение № 1 – Расчет платы за право размещения нестационарного торгового объекта.</w:t>
      </w:r>
    </w:p>
    <w:p w:rsidR="00BB2D49" w:rsidRPr="00BB2D49" w:rsidRDefault="00BB2D49" w:rsidP="00BB2D49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Приложение №2 –Акт приема-передачи места размещения нестационарного торгового объекта.</w:t>
      </w:r>
    </w:p>
    <w:p w:rsidR="00BB2D49" w:rsidRPr="00BB2D49" w:rsidRDefault="00BB2D49" w:rsidP="00BB2D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Приложение № 3– графический план размещения Объекта (павильона, киоска).</w:t>
      </w:r>
    </w:p>
    <w:p w:rsidR="00BB2D49" w:rsidRPr="00BB2D49" w:rsidRDefault="00BB2D49" w:rsidP="00BB2D4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BB2D49" w:rsidRPr="00BB2D49" w:rsidRDefault="00BB2D49" w:rsidP="00BB2D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7. Юридические адреса, банковские реквизиты и подписи Сторон.</w:t>
      </w:r>
    </w:p>
    <w:p w:rsidR="00BB2D49" w:rsidRPr="00BB2D49" w:rsidRDefault="00BB2D49" w:rsidP="00BB2D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B2D49" w:rsidRPr="00BB2D49" w:rsidRDefault="00BB2D49" w:rsidP="00BB2D4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             Администрация: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Субъект торговли: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35"/>
        <w:gridCol w:w="4551"/>
      </w:tblGrid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Адрес: 363131, </w:t>
            </w:r>
            <w:proofErr w:type="spellStart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Пригородный район, с</w:t>
            </w:r>
            <w:proofErr w:type="gramStart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ктябрьское, ул.П.Тедеева,129.                                                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B2D49" w:rsidRPr="00906825" w:rsidRDefault="00933683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6825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</w:t>
            </w:r>
          </w:p>
          <w:p w:rsidR="00BB2D49" w:rsidRPr="00906825" w:rsidRDefault="00933683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06825">
              <w:rPr>
                <w:rFonts w:ascii="Times New Roman" w:eastAsia="Times New Roman" w:hAnsi="Times New Roman" w:cs="Times New Roman"/>
                <w:sz w:val="28"/>
                <w:szCs w:val="28"/>
              </w:rPr>
              <w:t>Адрес:</w:t>
            </w:r>
          </w:p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УФК по </w:t>
            </w:r>
            <w:proofErr w:type="spellStart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РСО-Алания</w:t>
            </w:r>
            <w:proofErr w:type="spellEnd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(Финансовое управление  АМС МО Пригородный район Республики Северная Осетия-Алания)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КПП  151201001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ИНН</w:t>
            </w:r>
            <w:r w:rsidRPr="00BB2D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ИНН 1512004497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КПП</w:t>
            </w: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ОКТМО  90640465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/с 40101810100000010005</w:t>
            </w:r>
          </w:p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в РКЦ  НБ г</w:t>
            </w:r>
            <w:proofErr w:type="gramStart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ладикавказ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/с</w:t>
            </w:r>
          </w:p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КБК  902 1 11 05013 05 0000 120</w:t>
            </w: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к/с</w:t>
            </w: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БИК</w:t>
            </w:r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4109EF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8" w:history="1"/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4109EF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19" w:history="1">
              <w:r w:rsidR="00BB2D49" w:rsidRPr="00BB2D49">
                <w:rPr>
                  <w:rFonts w:ascii="Times New Roman" w:eastAsia="Times New Roman" w:hAnsi="Times New Roman" w:cs="Times New Roman"/>
                  <w:sz w:val="28"/>
                  <w:szCs w:val="28"/>
                </w:rPr>
                <w:t>ОКАТО</w:t>
              </w:r>
            </w:hyperlink>
          </w:p>
        </w:tc>
      </w:tr>
      <w:tr w:rsidR="00BB2D49" w:rsidRPr="00BB2D49" w:rsidTr="00377F98">
        <w:trPr>
          <w:tblCellSpacing w:w="0" w:type="dxa"/>
        </w:trPr>
        <w:tc>
          <w:tcPr>
            <w:tcW w:w="4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B2D49" w:rsidRPr="00BB2D49" w:rsidRDefault="00BB2D49" w:rsidP="00377F9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B2D49">
              <w:rPr>
                <w:rFonts w:ascii="Times New Roman" w:eastAsia="Times New Roman" w:hAnsi="Times New Roman" w:cs="Times New Roman"/>
                <w:sz w:val="28"/>
                <w:szCs w:val="28"/>
              </w:rPr>
              <w:t>ОКПО</w:t>
            </w:r>
          </w:p>
        </w:tc>
      </w:tr>
    </w:tbl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Глава  администрации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местного самоуправления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Пригородный район</w:t>
      </w:r>
    </w:p>
    <w:p w:rsidR="00BB2D49" w:rsidRPr="00BB2D49" w:rsidRDefault="00BB2D49" w:rsidP="00BB2D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__________________Р.А. </w:t>
      </w:r>
      <w:proofErr w:type="spellStart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Есие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proofErr w:type="spellEnd"/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</w:t>
      </w:r>
      <w:r w:rsidR="00AA5752"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________________</w:t>
      </w:r>
      <w:r w:rsidR="00485911">
        <w:rPr>
          <w:rFonts w:ascii="Times New Roman" w:eastAsia="Times New Roman" w:hAnsi="Times New Roman" w:cs="Times New Roman"/>
          <w:b/>
          <w:sz w:val="28"/>
          <w:szCs w:val="28"/>
        </w:rPr>
        <w:t>Ф.И.О.</w:t>
      </w:r>
    </w:p>
    <w:p w:rsidR="00BB2D49" w:rsidRPr="00BB2D49" w:rsidRDefault="001A0487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1A0487">
        <w:rPr>
          <w:rFonts w:ascii="Times New Roman" w:eastAsia="Times New Roman" w:hAnsi="Times New Roman" w:cs="Times New Roman"/>
        </w:rPr>
        <w:t>        </w:t>
      </w:r>
      <w:r w:rsidR="00AA5752">
        <w:rPr>
          <w:rFonts w:ascii="Times New Roman" w:eastAsia="Times New Roman" w:hAnsi="Times New Roman" w:cs="Times New Roman"/>
        </w:rPr>
        <w:t xml:space="preserve">      </w:t>
      </w:r>
      <w:r w:rsidRPr="001A0487">
        <w:rPr>
          <w:rFonts w:ascii="Times New Roman" w:eastAsia="Times New Roman" w:hAnsi="Times New Roman" w:cs="Times New Roman"/>
        </w:rPr>
        <w:t>   </w:t>
      </w:r>
      <w:r w:rsidR="00BB2D49" w:rsidRPr="001A0487">
        <w:rPr>
          <w:rFonts w:ascii="Times New Roman" w:eastAsia="Times New Roman" w:hAnsi="Times New Roman" w:cs="Times New Roman"/>
        </w:rPr>
        <w:t>(подпись)                                            </w:t>
      </w:r>
      <w:r w:rsidRPr="001A0487">
        <w:rPr>
          <w:rFonts w:ascii="Times New Roman" w:eastAsia="Times New Roman" w:hAnsi="Times New Roman" w:cs="Times New Roman"/>
        </w:rPr>
        <w:t xml:space="preserve">  </w:t>
      </w:r>
      <w:r w:rsidR="00BB2D49" w:rsidRPr="001A0487">
        <w:rPr>
          <w:rFonts w:ascii="Times New Roman" w:eastAsia="Times New Roman" w:hAnsi="Times New Roman" w:cs="Times New Roman"/>
        </w:rPr>
        <w:t> </w:t>
      </w:r>
      <w:r w:rsidRPr="001A0487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                          </w:t>
      </w:r>
      <w:r w:rsidRPr="001A0487">
        <w:rPr>
          <w:rFonts w:ascii="Times New Roman" w:eastAsia="Times New Roman" w:hAnsi="Times New Roman" w:cs="Times New Roman"/>
        </w:rPr>
        <w:t xml:space="preserve">  </w:t>
      </w:r>
      <w:r w:rsidR="00AA5752">
        <w:rPr>
          <w:rFonts w:ascii="Times New Roman" w:eastAsia="Times New Roman" w:hAnsi="Times New Roman" w:cs="Times New Roman"/>
        </w:rPr>
        <w:t xml:space="preserve">         </w:t>
      </w:r>
      <w:r w:rsidR="00933683" w:rsidRPr="001A0487">
        <w:rPr>
          <w:rFonts w:ascii="Times New Roman" w:eastAsia="Times New Roman" w:hAnsi="Times New Roman" w:cs="Times New Roman"/>
        </w:rPr>
        <w:t>(подпись)</w:t>
      </w:r>
      <w:r w:rsidR="00BB2D49" w:rsidRPr="00BB2D49">
        <w:rPr>
          <w:rFonts w:ascii="Times New Roman" w:eastAsia="Times New Roman" w:hAnsi="Times New Roman" w:cs="Times New Roman"/>
          <w:sz w:val="28"/>
          <w:szCs w:val="28"/>
        </w:rPr>
        <w:t>                     </w:t>
      </w:r>
      <w:r w:rsidR="00BB2D49" w:rsidRPr="00BB2D4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</w:t>
      </w:r>
      <w:r w:rsidR="00933683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                </w:t>
      </w:r>
    </w:p>
    <w:p w:rsidR="00BB2D49" w:rsidRPr="001A0487" w:rsidRDefault="00BB2D49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A0487">
        <w:rPr>
          <w:rFonts w:ascii="Times New Roman" w:eastAsia="Times New Roman" w:hAnsi="Times New Roman" w:cs="Times New Roman"/>
          <w:sz w:val="24"/>
          <w:szCs w:val="24"/>
        </w:rPr>
        <w:t>М.П.                                                                           </w:t>
      </w:r>
      <w:r w:rsidR="00AA5752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1A0487">
        <w:rPr>
          <w:rFonts w:ascii="Times New Roman" w:eastAsia="Times New Roman" w:hAnsi="Times New Roman" w:cs="Times New Roman"/>
          <w:sz w:val="24"/>
          <w:szCs w:val="24"/>
        </w:rPr>
        <w:t>    М.П.</w:t>
      </w: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933683" w:rsidRDefault="00933683" w:rsidP="00BB2D49">
      <w:pPr>
        <w:spacing w:before="100" w:beforeAutospacing="1" w:after="100" w:afterAutospacing="1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485911" w:rsidP="00485911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BB2D49"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Расчет платы 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за право размещения нестационарного торгового объекта 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к Договору №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5911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</w:p>
    <w:p w:rsidR="00BB2D49" w:rsidRPr="00BB2D49" w:rsidRDefault="00933683" w:rsidP="00BB2D49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___________________</w:t>
      </w:r>
      <w:r w:rsidR="00485911">
        <w:rPr>
          <w:rFonts w:ascii="Times New Roman" w:eastAsia="Times New Roman" w:hAnsi="Times New Roman" w:cs="Times New Roman"/>
          <w:b/>
          <w:sz w:val="28"/>
          <w:szCs w:val="28"/>
        </w:rPr>
        <w:t>_________</w:t>
      </w:r>
      <w:r w:rsidR="00BB2D49"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ИНН________________</w:t>
      </w:r>
      <w:r w:rsidR="00BB2D49" w:rsidRPr="00BB2D49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BB2D49" w:rsidRPr="00BB2D49" w:rsidRDefault="00933683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(ф.и.о.)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933683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Оценочная зона: ______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2. Площадь места размещения Объекта: </w:t>
      </w:r>
      <w:proofErr w:type="spellStart"/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кв.м</w:t>
      </w:r>
      <w:proofErr w:type="spellEnd"/>
      <w:r w:rsidRPr="00BB2D4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3. Базовая ставка платы: </w:t>
      </w:r>
      <w:proofErr w:type="spellStart"/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руб</w:t>
      </w:r>
      <w:proofErr w:type="spellEnd"/>
      <w:r w:rsidRPr="00BB2D49">
        <w:rPr>
          <w:rFonts w:ascii="Times New Roman" w:eastAsia="Times New Roman" w:hAnsi="Times New Roman" w:cs="Times New Roman"/>
          <w:sz w:val="28"/>
          <w:szCs w:val="28"/>
        </w:rPr>
        <w:t>./кв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в месяц.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4. Размер платы за право размещения Объекта площадью </w:t>
      </w:r>
      <w:proofErr w:type="spellStart"/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кв</w:t>
      </w:r>
      <w:proofErr w:type="gramStart"/>
      <w:r w:rsidRPr="00BB2D49">
        <w:rPr>
          <w:rFonts w:ascii="Times New Roman" w:eastAsia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906825">
        <w:rPr>
          <w:rFonts w:ascii="Times New Roman" w:eastAsia="Times New Roman" w:hAnsi="Times New Roman" w:cs="Times New Roman"/>
          <w:sz w:val="28"/>
          <w:szCs w:val="28"/>
        </w:rPr>
        <w:t xml:space="preserve">за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1 месяц составляет: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5. Льготы: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5.1. Уменьшение:</w:t>
      </w:r>
    </w:p>
    <w:p w:rsidR="00BB2D49" w:rsidRPr="00BB2D49" w:rsidRDefault="00485911" w:rsidP="00BB2D49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размер: </w:t>
      </w:r>
    </w:p>
    <w:p w:rsidR="00BB2D49" w:rsidRPr="00BB2D49" w:rsidRDefault="00485911" w:rsidP="00BB2D49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какой срок (месяц, лет): </w:t>
      </w:r>
    </w:p>
    <w:p w:rsidR="00BB2D49" w:rsidRPr="00BB2D49" w:rsidRDefault="00485911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5.2. Освобождение от платы: 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с какого времени (месяц, лет): </w:t>
      </w:r>
    </w:p>
    <w:p w:rsidR="00BB2D49" w:rsidRPr="00BB2D49" w:rsidRDefault="00485911" w:rsidP="00BB2D49">
      <w:pPr>
        <w:spacing w:before="100" w:beforeAutospacing="1" w:after="100" w:afterAutospacing="1" w:line="240" w:lineRule="auto"/>
        <w:ind w:left="113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какой срок (месяц, лет): 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6. Расчет произвела_________________</w:t>
      </w:r>
      <w:r w:rsidR="000A2BC4"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</w:t>
      </w:r>
      <w:r w:rsidR="0090682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     (подпись)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BB2D49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BB2D49" w:rsidRPr="00BB2D49" w:rsidRDefault="00BB2D49" w:rsidP="00BB2D4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hAnsi="Times New Roman" w:cs="Times New Roman"/>
          <w:b/>
          <w:sz w:val="28"/>
          <w:szCs w:val="28"/>
        </w:rPr>
        <w:t xml:space="preserve">Акт приема-передачи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места </w:t>
      </w:r>
    </w:p>
    <w:p w:rsidR="00BB2D49" w:rsidRPr="00BB2D49" w:rsidRDefault="00BB2D49" w:rsidP="00BB2D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размещения нестационарного торгового объекта</w:t>
      </w:r>
    </w:p>
    <w:p w:rsidR="00BB2D49" w:rsidRPr="00BB2D49" w:rsidRDefault="00BB2D49" w:rsidP="00BB2D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с. Октябрьское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</w:r>
      <w:r w:rsidRPr="00BB2D4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______________</w:t>
      </w:r>
    </w:p>
    <w:p w:rsidR="00BB2D49" w:rsidRPr="00933683" w:rsidRDefault="00933683" w:rsidP="00BB2D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</w:rPr>
      </w:pPr>
      <w:r w:rsidRPr="0093368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           </w:t>
      </w:r>
      <w:r w:rsidRPr="00933683">
        <w:rPr>
          <w:rFonts w:ascii="Times New Roman" w:eastAsia="Times New Roman" w:hAnsi="Times New Roman" w:cs="Times New Roman"/>
        </w:rPr>
        <w:t xml:space="preserve">   (дата)</w:t>
      </w:r>
    </w:p>
    <w:p w:rsidR="00BB2D49" w:rsidRPr="00BB2D49" w:rsidRDefault="00BB2D49" w:rsidP="00BB2D4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hAnsi="Times New Roman" w:cs="Times New Roman"/>
          <w:sz w:val="28"/>
          <w:szCs w:val="28"/>
        </w:rPr>
        <w:t xml:space="preserve">Настоящим Стороны по Договору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на размещение нестационарного торгового объекта на территории муниципального образования Пригородный район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№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, заключенного между   администрацией местного самоуправления муниципального образования Пригородный район, в лице главы администрации местного самоуправления муниципального образования Пригородный район </w:t>
      </w:r>
      <w:proofErr w:type="spellStart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Есиева</w:t>
      </w:r>
      <w:proofErr w:type="spellEnd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Руслана </w:t>
      </w:r>
      <w:proofErr w:type="spellStart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Асланбековича</w:t>
      </w:r>
      <w:proofErr w:type="spellEnd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и Субъектом торговли –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________________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Pr="00933683">
        <w:rPr>
          <w:rFonts w:ascii="Times New Roman" w:eastAsia="Times New Roman" w:hAnsi="Times New Roman" w:cs="Times New Roman"/>
          <w:sz w:val="28"/>
          <w:szCs w:val="28"/>
        </w:rPr>
        <w:t>ИНН</w:t>
      </w:r>
      <w:r w:rsidR="00933683" w:rsidRPr="00933683"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Pr="00933683">
        <w:rPr>
          <w:rFonts w:ascii="Times New Roman" w:eastAsia="Times New Roman" w:hAnsi="Times New Roman" w:cs="Times New Roman"/>
          <w:sz w:val="28"/>
          <w:szCs w:val="28"/>
        </w:rPr>
        <w:t>),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>подтверждают, что:</w:t>
      </w:r>
      <w:r w:rsidR="0093368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(ф.и.о.)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1. Администрация передает, а Субъект торговли принимает место для размещения нестационарного торгового объекта,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площадью_________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кв</w:t>
      </w:r>
      <w:proofErr w:type="gramStart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.м</w:t>
      </w:r>
      <w:proofErr w:type="gramEnd"/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, находящееся по адресу (имеющее адресные ориентиры):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</w:t>
      </w: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  для    розничной    торговли  </w:t>
      </w:r>
      <w:r w:rsidR="00933683">
        <w:rPr>
          <w:rFonts w:ascii="Times New Roman" w:eastAsia="Times New Roman" w:hAnsi="Times New Roman" w:cs="Times New Roman"/>
          <w:sz w:val="28"/>
          <w:szCs w:val="28"/>
        </w:rPr>
        <w:t xml:space="preserve">  ________________________________________</w:t>
      </w: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 xml:space="preserve">____________   по  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_____________</w:t>
      </w:r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>2. Стороны претензий к месту размещения нестационарного торгового объекта не имеют.</w:t>
      </w: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Сдал: ______________ </w:t>
      </w:r>
      <w:proofErr w:type="spellStart"/>
      <w:r w:rsidRPr="00BB2D49">
        <w:rPr>
          <w:rFonts w:ascii="Times New Roman" w:eastAsia="Times New Roman" w:hAnsi="Times New Roman" w:cs="Times New Roman"/>
          <w:b/>
          <w:sz w:val="28"/>
          <w:szCs w:val="28"/>
        </w:rPr>
        <w:t>Р.А.Есиев</w:t>
      </w:r>
      <w:proofErr w:type="spellEnd"/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2D49">
        <w:rPr>
          <w:rFonts w:ascii="Times New Roman" w:eastAsia="Times New Roman" w:hAnsi="Times New Roman" w:cs="Times New Roman"/>
          <w:sz w:val="28"/>
          <w:szCs w:val="28"/>
        </w:rPr>
        <w:t xml:space="preserve">Принял: _____________ </w:t>
      </w:r>
      <w:r w:rsidR="00933683">
        <w:rPr>
          <w:rFonts w:ascii="Times New Roman" w:eastAsia="Times New Roman" w:hAnsi="Times New Roman" w:cs="Times New Roman"/>
          <w:b/>
          <w:sz w:val="28"/>
          <w:szCs w:val="28"/>
        </w:rPr>
        <w:t>Ф.И.О.</w:t>
      </w:r>
    </w:p>
    <w:p w:rsidR="00BB2D49" w:rsidRPr="00BB2D49" w:rsidRDefault="00BB2D49" w:rsidP="00BB2D49">
      <w:pPr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B2D49" w:rsidRPr="00BB2D49" w:rsidRDefault="00BB2D49" w:rsidP="00BB2D4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13275" w:rsidRDefault="00613275"/>
    <w:sectPr w:rsidR="00613275" w:rsidSect="00AA575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2D49"/>
    <w:rsid w:val="000A2BC4"/>
    <w:rsid w:val="001A0487"/>
    <w:rsid w:val="001D459C"/>
    <w:rsid w:val="003022CC"/>
    <w:rsid w:val="004109EF"/>
    <w:rsid w:val="00482E69"/>
    <w:rsid w:val="00485911"/>
    <w:rsid w:val="00613275"/>
    <w:rsid w:val="00906825"/>
    <w:rsid w:val="00933683"/>
    <w:rsid w:val="00983E44"/>
    <w:rsid w:val="00AA5752"/>
    <w:rsid w:val="00BB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13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18" Type="http://schemas.openxmlformats.org/officeDocument/2006/relationships/hyperlink" Target="consultantplus://offline/ref=C4CE1D1FB1B40AE694B9B79DA58FC104C9821273D6123741F1D9CBA36Ch3j4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C4CE1D1FB1B40AE694B9A990B3E39F08CA894979D7173B14AD85CDF433646610AA40795488E62051D4D5914Eh6jCE" TargetMode="External"/><Relationship Id="rId12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17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CE1D1FB1B40AE694B9A990B3E39F08CA894979D7173B14AD85CDF433646610AA40795488E62051D4D5914Eh6jC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4CE1D1FB1B40AE694B9A990B3E39F08CA894979D7173B14AD85CDF433646610AA40795488E62051D4D5914Eh6jCE" TargetMode="External"/><Relationship Id="rId11" Type="http://schemas.openxmlformats.org/officeDocument/2006/relationships/hyperlink" Target="consultantplus://offline/ref=C4CE1D1FB1B40AE694B9A990B3E39F08CA894979D7173B14AD85CDF433646610AA40795488E62051D4D5914Eh6jCE" TargetMode="External"/><Relationship Id="rId5" Type="http://schemas.openxmlformats.org/officeDocument/2006/relationships/hyperlink" Target="consultantplus://offline/ref=C4CE1D1FB1B40AE694B9A990B3E39F08CA894979D7173B14AD85CDF433646610AA40795488E62051D4D5914Eh6jCE" TargetMode="External"/><Relationship Id="rId15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10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19" Type="http://schemas.openxmlformats.org/officeDocument/2006/relationships/hyperlink" Target="consultantplus://offline/ref=C4CE1D1FB1B40AE694B9B79DA58FC104C9821273D6123741F1D9CBA36Ch3j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Relationship Id="rId14" Type="http://schemas.openxmlformats.org/officeDocument/2006/relationships/hyperlink" Target="https://khabrayon.ru/?q=deyatelnost/biznes/malomu-i-srednemu-biznesu/nestacionarnye-torgovye-obekty/tipovaya-forma-dogovora-na-razmeshchenie-nestacionarnogo-torgovogo-obek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B7091-2E1E-4D5B-BE9F-81E6D9F4C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2747</Words>
  <Characters>15659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11</cp:revision>
  <cp:lastPrinted>2020-03-13T15:30:00Z</cp:lastPrinted>
  <dcterms:created xsi:type="dcterms:W3CDTF">2020-01-21T14:00:00Z</dcterms:created>
  <dcterms:modified xsi:type="dcterms:W3CDTF">2020-03-13T15:32:00Z</dcterms:modified>
</cp:coreProperties>
</file>